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F1" w:rsidRPr="00E339BB" w:rsidRDefault="009559F1" w:rsidP="009B7A2F">
      <w:pPr>
        <w:spacing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Na temelju članka 33. i 34.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Zakona o proračunu („Narodne nov</w:t>
      </w:r>
      <w:r w:rsidR="0043507F" w:rsidRPr="00E339BB">
        <w:rPr>
          <w:rFonts w:ascii="Times New Roman" w:hAnsi="Times New Roman" w:cs="Times New Roman"/>
        </w:rPr>
        <w:t>ine“ br.</w:t>
      </w:r>
      <w:r w:rsidR="007779EF" w:rsidRPr="00E339BB">
        <w:rPr>
          <w:rFonts w:ascii="Times New Roman" w:hAnsi="Times New Roman" w:cs="Times New Roman"/>
        </w:rPr>
        <w:t xml:space="preserve"> 87/08, 136/12, 15/15)</w:t>
      </w:r>
      <w:r w:rsidRPr="00E339BB">
        <w:rPr>
          <w:rFonts w:ascii="Times New Roman" w:hAnsi="Times New Roman" w:cs="Times New Roman"/>
        </w:rPr>
        <w:t xml:space="preserve"> i članka 29.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Statuta Općine Pučišća („Službeni glasnik Općine Pučišća“ br.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9E0D73">
        <w:rPr>
          <w:rFonts w:ascii="Times New Roman" w:hAnsi="Times New Roman" w:cs="Times New Roman"/>
        </w:rPr>
        <w:t xml:space="preserve">4/09, 1/13, 5/13, </w:t>
      </w:r>
      <w:r w:rsidRPr="00E339BB">
        <w:rPr>
          <w:rFonts w:ascii="Times New Roman" w:hAnsi="Times New Roman" w:cs="Times New Roman"/>
        </w:rPr>
        <w:t>6/13</w:t>
      </w:r>
      <w:r w:rsidR="009E0D73">
        <w:rPr>
          <w:rFonts w:ascii="Times New Roman" w:hAnsi="Times New Roman" w:cs="Times New Roman"/>
        </w:rPr>
        <w:t xml:space="preserve"> i 2/18</w:t>
      </w:r>
      <w:r w:rsidRPr="00E339BB">
        <w:rPr>
          <w:rFonts w:ascii="Times New Roman" w:hAnsi="Times New Roman" w:cs="Times New Roman"/>
        </w:rPr>
        <w:t xml:space="preserve">), Općinsko vijeće Općine Pučišća na svojoj </w:t>
      </w:r>
      <w:r w:rsidR="009E0D73">
        <w:rPr>
          <w:rFonts w:ascii="Times New Roman" w:hAnsi="Times New Roman" w:cs="Times New Roman"/>
        </w:rPr>
        <w:t>19</w:t>
      </w:r>
      <w:r w:rsidR="003D0A47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BC704C" w:rsidRPr="00E339BB">
        <w:rPr>
          <w:rFonts w:ascii="Times New Roman" w:hAnsi="Times New Roman" w:cs="Times New Roman"/>
        </w:rPr>
        <w:t xml:space="preserve">sjednici održanoj dana </w:t>
      </w:r>
      <w:r w:rsidR="00DC5F36">
        <w:rPr>
          <w:rFonts w:ascii="Times New Roman" w:hAnsi="Times New Roman" w:cs="Times New Roman"/>
        </w:rPr>
        <w:t>21</w:t>
      </w:r>
      <w:r w:rsidR="003D0A47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9E0D73">
        <w:rPr>
          <w:rFonts w:ascii="Times New Roman" w:hAnsi="Times New Roman" w:cs="Times New Roman"/>
        </w:rPr>
        <w:t>prosinca 2020</w:t>
      </w:r>
      <w:r w:rsidR="002369AB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godine</w:t>
      </w:r>
      <w:r w:rsidRPr="00E339BB">
        <w:rPr>
          <w:rFonts w:ascii="Times New Roman" w:hAnsi="Times New Roman" w:cs="Times New Roman"/>
        </w:rPr>
        <w:t xml:space="preserve"> donijelo je</w:t>
      </w:r>
    </w:p>
    <w:p w:rsidR="00BB3CBA" w:rsidRPr="00E339BB" w:rsidRDefault="00BB3CBA" w:rsidP="009B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559F1" w:rsidRPr="00E339BB" w:rsidRDefault="009559F1" w:rsidP="009B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PLAN RAZ</w:t>
      </w:r>
      <w:r w:rsidR="0019404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</w:t>
      </w:r>
      <w:r w:rsidR="009E0D7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OJNIH PROGRAMA ZA RAZDOBLJE 2021</w:t>
      </w:r>
      <w:r w:rsidR="007820B8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9A1B5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</w:t>
      </w:r>
      <w:r w:rsidR="009E0D73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3</w:t>
      </w:r>
      <w:r w:rsidR="007779EF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7779EF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GODINE</w:t>
      </w:r>
    </w:p>
    <w:p w:rsidR="009559F1" w:rsidRPr="00E339BB" w:rsidRDefault="009559F1" w:rsidP="009B7A2F">
      <w:pPr>
        <w:spacing w:line="240" w:lineRule="auto"/>
        <w:jc w:val="both"/>
        <w:rPr>
          <w:rFonts w:ascii="Times New Roman" w:hAnsi="Times New Roman" w:cs="Times New Roman"/>
        </w:rPr>
      </w:pPr>
    </w:p>
    <w:p w:rsidR="009559F1" w:rsidRPr="00E339BB" w:rsidRDefault="009559F1" w:rsidP="009B7A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Članak 1.</w:t>
      </w:r>
    </w:p>
    <w:p w:rsidR="009559F1" w:rsidRPr="00E339BB" w:rsidRDefault="009559F1" w:rsidP="009B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Plan</w:t>
      </w:r>
      <w:r w:rsidR="0019404B">
        <w:rPr>
          <w:rFonts w:ascii="Times New Roman" w:hAnsi="Times New Roman" w:cs="Times New Roman"/>
        </w:rPr>
        <w:t xml:space="preserve"> </w:t>
      </w:r>
      <w:r w:rsidR="009A1B50">
        <w:rPr>
          <w:rFonts w:ascii="Times New Roman" w:hAnsi="Times New Roman" w:cs="Times New Roman"/>
        </w:rPr>
        <w:t xml:space="preserve"> razvojnih programa sadrži</w:t>
      </w:r>
      <w:r w:rsidR="003D0A47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planirane rashode na nefinancijskoj im</w:t>
      </w:r>
      <w:r w:rsidR="007779EF" w:rsidRPr="00E339BB">
        <w:rPr>
          <w:rFonts w:ascii="Times New Roman" w:hAnsi="Times New Roman" w:cs="Times New Roman"/>
        </w:rPr>
        <w:t>ovini u razdoblju 20</w:t>
      </w:r>
      <w:r w:rsidR="009E0D73">
        <w:rPr>
          <w:rFonts w:ascii="Times New Roman" w:hAnsi="Times New Roman" w:cs="Times New Roman"/>
        </w:rPr>
        <w:t>21</w:t>
      </w:r>
      <w:r w:rsidR="007779EF" w:rsidRPr="00E339BB">
        <w:rPr>
          <w:rFonts w:ascii="Times New Roman" w:hAnsi="Times New Roman" w:cs="Times New Roman"/>
        </w:rPr>
        <w:t>. - 20</w:t>
      </w:r>
      <w:r w:rsidR="009A1B50">
        <w:rPr>
          <w:rFonts w:ascii="Times New Roman" w:hAnsi="Times New Roman" w:cs="Times New Roman"/>
        </w:rPr>
        <w:t>2</w:t>
      </w:r>
      <w:r w:rsidR="009E0D73">
        <w:rPr>
          <w:rFonts w:ascii="Times New Roman" w:hAnsi="Times New Roman" w:cs="Times New Roman"/>
        </w:rPr>
        <w:t>3</w:t>
      </w:r>
      <w:r w:rsidR="007779EF" w:rsidRPr="00E339BB">
        <w:rPr>
          <w:rFonts w:ascii="Times New Roman" w:hAnsi="Times New Roman" w:cs="Times New Roman"/>
        </w:rPr>
        <w:t>. godine</w:t>
      </w:r>
      <w:r w:rsidRPr="00E339BB">
        <w:rPr>
          <w:rFonts w:ascii="Times New Roman" w:hAnsi="Times New Roman" w:cs="Times New Roman"/>
        </w:rPr>
        <w:t xml:space="preserve"> s iskazanim izvorima prihoda za izvedbu programa za razdoblje od 20</w:t>
      </w:r>
      <w:r w:rsidR="009E0D73">
        <w:rPr>
          <w:rFonts w:ascii="Times New Roman" w:hAnsi="Times New Roman" w:cs="Times New Roman"/>
        </w:rPr>
        <w:t>21</w:t>
      </w:r>
      <w:r w:rsidRPr="00E339BB">
        <w:rPr>
          <w:rFonts w:ascii="Times New Roman" w:hAnsi="Times New Roman" w:cs="Times New Roman"/>
        </w:rPr>
        <w:t>. do 20</w:t>
      </w:r>
      <w:r w:rsidR="009A1B50">
        <w:rPr>
          <w:rFonts w:ascii="Times New Roman" w:hAnsi="Times New Roman" w:cs="Times New Roman"/>
        </w:rPr>
        <w:t>2</w:t>
      </w:r>
      <w:r w:rsidR="009E0D73">
        <w:rPr>
          <w:rFonts w:ascii="Times New Roman" w:hAnsi="Times New Roman" w:cs="Times New Roman"/>
        </w:rPr>
        <w:t>3</w:t>
      </w:r>
      <w:r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godine:</w:t>
      </w:r>
    </w:p>
    <w:p w:rsidR="00AC046B" w:rsidRPr="00E339BB" w:rsidRDefault="00AC046B" w:rsidP="007327E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5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76"/>
        <w:gridCol w:w="2776"/>
        <w:gridCol w:w="1345"/>
        <w:gridCol w:w="1296"/>
        <w:gridCol w:w="1345"/>
        <w:gridCol w:w="1350"/>
      </w:tblGrid>
      <w:tr w:rsidR="00094CE5" w:rsidRPr="00DC5F36" w:rsidTr="00DC5F36">
        <w:trPr>
          <w:cantSplit/>
          <w:trHeight w:val="1136"/>
        </w:trPr>
        <w:tc>
          <w:tcPr>
            <w:tcW w:w="43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  KONTA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</w:tr>
      <w:tr w:rsidR="00094CE5" w:rsidRPr="00DC5F36" w:rsidTr="00DC5F36">
        <w:trPr>
          <w:cantSplit/>
          <w:trHeight w:val="1136"/>
        </w:trPr>
        <w:tc>
          <w:tcPr>
            <w:tcW w:w="439" w:type="dxa"/>
            <w:vMerge/>
            <w:shd w:val="clear" w:color="auto" w:fill="auto"/>
            <w:noWrap/>
            <w:textDirection w:val="btLr"/>
            <w:vAlign w:val="bottom"/>
            <w:hideMark/>
          </w:tcPr>
          <w:p w:rsidR="00094CE5" w:rsidRPr="00DC5F36" w:rsidRDefault="00094CE5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INVESTICIJA / KAPITALNA POMOĆ /KAPITALNA DONACIJA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19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9E0D73"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19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9E0D73"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19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9E0D73"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( od 3 do 5)</w:t>
            </w:r>
          </w:p>
        </w:tc>
      </w:tr>
      <w:tr w:rsidR="00094CE5" w:rsidRPr="00DC5F36" w:rsidTr="00DC5F36">
        <w:trPr>
          <w:trHeight w:val="310"/>
        </w:trPr>
        <w:tc>
          <w:tcPr>
            <w:tcW w:w="9527" w:type="dxa"/>
            <w:gridSpan w:val="7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GLAVNI CILJEVI: RAST BROJA STANOVNIKA,ODRŽIVI RAZVOJ GOSPODARSTVA, RAZVOJ TURIZMA I PROMETNA POVEZANOST</w:t>
            </w:r>
          </w:p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94CE5" w:rsidRPr="00DC5F36" w:rsidTr="00DC5F36">
        <w:trPr>
          <w:trHeight w:val="310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SVEUKUPNO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A53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094CE5" w:rsidP="00105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01  JEDINSTVENI UPRAVNI ODJEL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E31B8D" w:rsidP="00CB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2.812.000,00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E31B8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9.915.000,00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E31B8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14.070.000,00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26.797.000,00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Glavni program</w:t>
            </w: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A01 REDOVAN RAD JEDINSTVENOG UPRAVNOG ODJELA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2.812.000,00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E31B8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9.915.000,00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E31B8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14.070.000,00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26.797.000,00</w:t>
            </w:r>
          </w:p>
        </w:tc>
      </w:tr>
      <w:tr w:rsidR="00094CE5" w:rsidRPr="00DC5F36" w:rsidTr="00DC5F36">
        <w:trPr>
          <w:trHeight w:val="527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</w:t>
            </w: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K100001 IZGRADNJA OBJEKATA I UREĐAJA KOMUNALNE INFRASTRUKTURE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A53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2.812.000,00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E31B8D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9.915.000,00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9.480.000,00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26.797.000,00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4. PRIHODI ZA POSEBNE NAMJENE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9D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1.03</w:t>
            </w:r>
            <w:r w:rsidR="00094CE5"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E0D73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3.6</w:t>
            </w:r>
            <w:r w:rsidR="00094CE5"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4.2</w:t>
            </w:r>
            <w:r w:rsidR="00094CE5"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E0D73" w:rsidP="009E0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8.83</w:t>
            </w:r>
            <w:r w:rsidR="00094CE5"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Spojna cesta za Turističku zonu Luka s pripadajućom  javnom rasvjetom 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1.000.000,00</w:t>
            </w:r>
          </w:p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  3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3.6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4.2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</w:t>
            </w:r>
            <w:r w:rsidR="009E0D73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.83</w:t>
            </w: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1.487.000,00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B411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2.860.000,00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6.440.000,00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B411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10.787.000,00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Sanacija odlagališta otpada Košer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1.7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6.37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Prometnica od državne ceste D113 do Pretovarne stanice Brač (brdo Košer)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C056A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C056A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72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Proširenje mjesnog groblja i izgradnja mrtvačnice u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Pražnicama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170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61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</w:t>
            </w:r>
            <w:r w:rsidR="009E0D73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</w:t>
            </w: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Energetski učinkovita ekološka javna rasvjeta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317.00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E0D73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E0D73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C056A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907.00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Rekonstrukcija raskrižja državne ceste D113, županijske ceste ŽC6193 i pristupne ceste </w:t>
            </w:r>
          </w:p>
          <w:p w:rsidR="00094CE5" w:rsidRPr="00DC5F36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 mjestu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Pražnica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C056A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C056A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Prometnica od državne ceste D113 do Pretovarne stanice Brač (brdo Košer) – otkup zemljišta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C056A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C056A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094CE5" w:rsidRPr="00DC5F36" w:rsidRDefault="00C056A2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Proširenje mjesnog groblja i izgradnja mrtvačnice u Gornjem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Humcu</w:t>
            </w:r>
            <w:proofErr w:type="spellEnd"/>
          </w:p>
        </w:tc>
        <w:tc>
          <w:tcPr>
            <w:tcW w:w="1345" w:type="dxa"/>
            <w:shd w:val="clear" w:color="auto" w:fill="auto"/>
            <w:vAlign w:val="bottom"/>
          </w:tcPr>
          <w:p w:rsidR="00094CE5" w:rsidRPr="00DC5F36" w:rsidRDefault="00C056A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094CE5" w:rsidRPr="00DC5F36" w:rsidRDefault="00C056A2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094CE5" w:rsidRPr="00DC5F36" w:rsidRDefault="00C056A2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094CE5" w:rsidRPr="00DC5F36" w:rsidRDefault="00C056A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195.000,00</w:t>
            </w:r>
          </w:p>
        </w:tc>
      </w:tr>
      <w:tr w:rsidR="00C056A2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</w:tcPr>
          <w:p w:rsidR="00C056A2" w:rsidRPr="00DC5F36" w:rsidRDefault="00C056A2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C056A2" w:rsidRPr="00DC5F36" w:rsidRDefault="00C056A2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C056A2" w:rsidRPr="00DC5F36" w:rsidRDefault="00C056A2" w:rsidP="00C0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Rekonstrukcija raskrižja državnih cesta D113 i D115 s pristupnom cestom naselju Gornji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Humac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C056A2" w:rsidRPr="00DC5F36" w:rsidRDefault="00C056A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C056A2" w:rsidRPr="00DC5F36" w:rsidRDefault="00C056A2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C056A2" w:rsidRPr="00DC5F36" w:rsidRDefault="00C056A2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C056A2" w:rsidRPr="00DC5F36" w:rsidRDefault="00C056A2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854D4E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</w:tcPr>
          <w:p w:rsidR="00854D4E" w:rsidRPr="00DC5F36" w:rsidRDefault="00527442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854D4E" w:rsidRPr="00DC5F36" w:rsidRDefault="00854D4E" w:rsidP="00C0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Uređenje Gata sv. Roka u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345" w:type="dxa"/>
            <w:shd w:val="clear" w:color="auto" w:fill="auto"/>
            <w:vAlign w:val="bottom"/>
          </w:tcPr>
          <w:p w:rsidR="00854D4E" w:rsidRPr="00DC5F36" w:rsidRDefault="00854D4E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54D4E" w:rsidRPr="00DC5F36" w:rsidRDefault="00854D4E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145.000,00</w:t>
            </w:r>
          </w:p>
        </w:tc>
      </w:tr>
      <w:tr w:rsidR="00854D4E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854D4E" w:rsidRPr="00DC5F36" w:rsidRDefault="00854D4E" w:rsidP="00C0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Rekonstrukcija i dogradnja</w:t>
            </w:r>
            <w:r w:rsidRPr="00DC5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Dječjeg vrtića u </w:t>
            </w: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Pučišćima</w:t>
            </w:r>
            <w:proofErr w:type="spellEnd"/>
          </w:p>
        </w:tc>
        <w:tc>
          <w:tcPr>
            <w:tcW w:w="1345" w:type="dxa"/>
            <w:shd w:val="clear" w:color="auto" w:fill="auto"/>
            <w:vAlign w:val="bottom"/>
          </w:tcPr>
          <w:p w:rsidR="00854D4E" w:rsidRPr="00DC5F36" w:rsidRDefault="00854D4E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854D4E" w:rsidRPr="00DC5F36" w:rsidRDefault="00854D4E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854D4E" w:rsidRPr="00DC5F36" w:rsidRDefault="00854D4E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85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Reciklažno</w:t>
            </w:r>
            <w:proofErr w:type="spellEnd"/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dvorište</w:t>
            </w:r>
            <w:r w:rsidR="00854D4E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605.000,00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Tekući projekt</w:t>
            </w: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T100001 IZRADA PLANOVA I PROJEKATA SA IZGRADNJOM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3.455.000,00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3.430.000,00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7.180.000,00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 5. POMOĆI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9B4112" w:rsidP="009D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3.455.000,00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3.430.000,00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9B411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hr-HR"/>
              </w:rPr>
              <w:t>7.180.000,00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527442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Uređenje obalnog pojasa Treće lučice u Pučišćima 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C056A2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295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C056A2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3.2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C056A2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C056A2" w:rsidP="00C05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6.595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CD5176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UPU “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Pučišća –sjever“</w:t>
            </w: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s projektom prometnice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CD5176" w:rsidP="00CD5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Spojna prometnica </w:t>
            </w:r>
            <w:r w:rsidR="00094CE5"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Solinski dolac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155.000,00</w:t>
            </w:r>
          </w:p>
        </w:tc>
      </w:tr>
      <w:tr w:rsidR="00094CE5" w:rsidRPr="00DC5F36" w:rsidTr="00DC5F36">
        <w:trPr>
          <w:trHeight w:val="263"/>
        </w:trPr>
        <w:tc>
          <w:tcPr>
            <w:tcW w:w="439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76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UPU „Petrade“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094CE5" w:rsidRPr="00DC5F36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46" w:type="dxa"/>
            <w:shd w:val="clear" w:color="auto" w:fill="auto"/>
            <w:vAlign w:val="bottom"/>
            <w:hideMark/>
          </w:tcPr>
          <w:p w:rsidR="00094CE5" w:rsidRPr="00DC5F36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C5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</w:tbl>
    <w:p w:rsidR="00233471" w:rsidRPr="00E339BB" w:rsidRDefault="00233471">
      <w:pPr>
        <w:rPr>
          <w:rFonts w:ascii="Times New Roman" w:hAnsi="Times New Roman" w:cs="Times New Roman"/>
        </w:rPr>
      </w:pPr>
    </w:p>
    <w:p w:rsidR="00017D80" w:rsidRPr="00E339BB" w:rsidRDefault="00017D80" w:rsidP="009B7A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Članak 2.</w:t>
      </w:r>
    </w:p>
    <w:p w:rsidR="00017D80" w:rsidRPr="00E339BB" w:rsidRDefault="00017D80" w:rsidP="009B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Plan razvojnih pro</w:t>
      </w:r>
      <w:r w:rsidR="00C056A2">
        <w:rPr>
          <w:rFonts w:ascii="Times New Roman" w:hAnsi="Times New Roman" w:cs="Times New Roman"/>
        </w:rPr>
        <w:t>grama za razdoblje 2021</w:t>
      </w:r>
      <w:r w:rsidR="00F223FE">
        <w:rPr>
          <w:rFonts w:ascii="Times New Roman" w:hAnsi="Times New Roman" w:cs="Times New Roman"/>
        </w:rPr>
        <w:t>.</w:t>
      </w:r>
      <w:r w:rsidR="009B7A2F">
        <w:rPr>
          <w:rFonts w:ascii="Times New Roman" w:hAnsi="Times New Roman" w:cs="Times New Roman"/>
        </w:rPr>
        <w:t xml:space="preserve"> </w:t>
      </w:r>
      <w:r w:rsidR="00F223FE">
        <w:rPr>
          <w:rFonts w:ascii="Times New Roman" w:hAnsi="Times New Roman" w:cs="Times New Roman"/>
        </w:rPr>
        <w:t>-</w:t>
      </w:r>
      <w:r w:rsidR="009B7A2F">
        <w:rPr>
          <w:rFonts w:ascii="Times New Roman" w:hAnsi="Times New Roman" w:cs="Times New Roman"/>
        </w:rPr>
        <w:t xml:space="preserve"> </w:t>
      </w:r>
      <w:r w:rsidR="00F223FE">
        <w:rPr>
          <w:rFonts w:ascii="Times New Roman" w:hAnsi="Times New Roman" w:cs="Times New Roman"/>
        </w:rPr>
        <w:t>202</w:t>
      </w:r>
      <w:r w:rsidR="00C056A2">
        <w:rPr>
          <w:rFonts w:ascii="Times New Roman" w:hAnsi="Times New Roman" w:cs="Times New Roman"/>
        </w:rPr>
        <w:t>3</w:t>
      </w:r>
      <w:r w:rsidR="007779EF" w:rsidRPr="00E339BB">
        <w:rPr>
          <w:rFonts w:ascii="Times New Roman" w:hAnsi="Times New Roman" w:cs="Times New Roman"/>
        </w:rPr>
        <w:t>. godine</w:t>
      </w:r>
      <w:r w:rsidRPr="00E339BB">
        <w:rPr>
          <w:rFonts w:ascii="Times New Roman" w:hAnsi="Times New Roman" w:cs="Times New Roman"/>
        </w:rPr>
        <w:t xml:space="preserve"> </w:t>
      </w:r>
      <w:r w:rsidR="003D0A47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bit će objavljen u „Služb</w:t>
      </w:r>
      <w:r w:rsidR="003D0A47" w:rsidRPr="00E339BB">
        <w:rPr>
          <w:rFonts w:ascii="Times New Roman" w:hAnsi="Times New Roman" w:cs="Times New Roman"/>
        </w:rPr>
        <w:t>enom glasniku Općine Pučišća“.</w:t>
      </w:r>
    </w:p>
    <w:p w:rsidR="007327E2" w:rsidRPr="00E339BB" w:rsidRDefault="007327E2" w:rsidP="009B7A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04C" w:rsidRPr="00E339BB" w:rsidRDefault="00854D4E" w:rsidP="009B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 400-06/20</w:t>
      </w:r>
      <w:r w:rsidR="00BC704C" w:rsidRPr="00E339BB">
        <w:rPr>
          <w:rFonts w:ascii="Times New Roman" w:hAnsi="Times New Roman" w:cs="Times New Roman"/>
          <w:color w:val="000000"/>
        </w:rPr>
        <w:t>-</w:t>
      </w:r>
      <w:r w:rsidR="00DC5F36">
        <w:rPr>
          <w:rFonts w:ascii="Times New Roman" w:hAnsi="Times New Roman" w:cs="Times New Roman"/>
          <w:color w:val="000000"/>
        </w:rPr>
        <w:t>01/17</w:t>
      </w:r>
    </w:p>
    <w:p w:rsidR="00F223FE" w:rsidRDefault="0043507F" w:rsidP="009B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E339BB">
        <w:rPr>
          <w:rFonts w:ascii="Times New Roman" w:hAnsi="Times New Roman" w:cs="Times New Roman"/>
          <w:color w:val="000000"/>
        </w:rPr>
        <w:t>Ur.broj</w:t>
      </w:r>
      <w:proofErr w:type="spellEnd"/>
      <w:r w:rsidRPr="00E339BB">
        <w:rPr>
          <w:rFonts w:ascii="Times New Roman" w:hAnsi="Times New Roman" w:cs="Times New Roman"/>
          <w:color w:val="000000"/>
        </w:rPr>
        <w:t>: 2104/06-02-</w:t>
      </w:r>
      <w:r w:rsidR="00DC5F36">
        <w:rPr>
          <w:rFonts w:ascii="Times New Roman" w:hAnsi="Times New Roman" w:cs="Times New Roman"/>
          <w:color w:val="000000"/>
        </w:rPr>
        <w:t>20-</w:t>
      </w:r>
      <w:r w:rsidR="009B7A2F">
        <w:rPr>
          <w:rFonts w:ascii="Times New Roman" w:hAnsi="Times New Roman" w:cs="Times New Roman"/>
          <w:color w:val="000000"/>
        </w:rPr>
        <w:t>01</w:t>
      </w:r>
    </w:p>
    <w:p w:rsidR="00BC704C" w:rsidRPr="00E339BB" w:rsidRDefault="00DC5F36" w:rsidP="009B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Pučišća, 21</w:t>
      </w:r>
      <w:r w:rsidR="009B7A2F">
        <w:rPr>
          <w:rFonts w:ascii="Times New Roman" w:hAnsi="Times New Roman" w:cs="Times New Roman"/>
          <w:color w:val="000000"/>
        </w:rPr>
        <w:t xml:space="preserve">. </w:t>
      </w:r>
      <w:r w:rsidR="00854D4E">
        <w:rPr>
          <w:rFonts w:ascii="Times New Roman" w:hAnsi="Times New Roman" w:cs="Times New Roman"/>
          <w:color w:val="000000"/>
        </w:rPr>
        <w:t>prosinca 2020</w:t>
      </w:r>
      <w:r w:rsidR="00F223FE">
        <w:rPr>
          <w:rFonts w:ascii="Times New Roman" w:hAnsi="Times New Roman" w:cs="Times New Roman"/>
          <w:color w:val="000000"/>
        </w:rPr>
        <w:t>.g.</w:t>
      </w:r>
    </w:p>
    <w:p w:rsidR="007327E2" w:rsidRPr="00E339BB" w:rsidRDefault="007327E2" w:rsidP="009B7A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="00017D80" w:rsidRPr="00E339BB">
        <w:rPr>
          <w:rFonts w:ascii="Times New Roman" w:hAnsi="Times New Roman" w:cs="Times New Roman"/>
        </w:rPr>
        <w:t xml:space="preserve">Predsjednik Općinskog vijeća </w:t>
      </w:r>
    </w:p>
    <w:p w:rsidR="00DC5F36" w:rsidRDefault="00017D80" w:rsidP="00087F1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Općine Pučišća</w:t>
      </w:r>
    </w:p>
    <w:p w:rsidR="00017D80" w:rsidRDefault="007327E2" w:rsidP="00197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S</w:t>
      </w:r>
      <w:r w:rsidR="00017D80" w:rsidRPr="00E339BB">
        <w:rPr>
          <w:rFonts w:ascii="Times New Roman" w:hAnsi="Times New Roman" w:cs="Times New Roman"/>
        </w:rPr>
        <w:t>tjepan Kusanović</w:t>
      </w:r>
      <w:r w:rsidR="00087F15">
        <w:rPr>
          <w:rFonts w:ascii="Times New Roman" w:hAnsi="Times New Roman" w:cs="Times New Roman"/>
        </w:rPr>
        <w:t>, v.r.</w:t>
      </w:r>
      <w:bookmarkStart w:id="0" w:name="_GoBack"/>
      <w:bookmarkEnd w:id="0"/>
    </w:p>
    <w:p w:rsidR="00197A0C" w:rsidRPr="00E339BB" w:rsidRDefault="00197A0C" w:rsidP="00197A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50391" w:rsidRPr="00E339BB" w:rsidRDefault="00150391" w:rsidP="00BB3CBA">
      <w:pPr>
        <w:spacing w:after="0"/>
        <w:ind w:left="7080" w:firstLine="708"/>
        <w:jc w:val="both"/>
        <w:rPr>
          <w:rFonts w:ascii="Times New Roman" w:hAnsi="Times New Roman" w:cs="Times New Roman"/>
        </w:rPr>
      </w:pPr>
    </w:p>
    <w:p w:rsidR="00017D80" w:rsidRPr="00E339BB" w:rsidRDefault="00017D80">
      <w:pPr>
        <w:rPr>
          <w:rFonts w:ascii="Times New Roman" w:hAnsi="Times New Roman" w:cs="Times New Roman"/>
        </w:rPr>
      </w:pPr>
    </w:p>
    <w:p w:rsidR="00E339BB" w:rsidRPr="00E339BB" w:rsidRDefault="00E339BB">
      <w:pPr>
        <w:rPr>
          <w:rFonts w:ascii="Times New Roman" w:hAnsi="Times New Roman" w:cs="Times New Roman"/>
        </w:rPr>
      </w:pPr>
    </w:p>
    <w:sectPr w:rsidR="00E339BB" w:rsidRPr="00E339BB" w:rsidSect="007327E2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F1"/>
    <w:rsid w:val="00017D80"/>
    <w:rsid w:val="00057B33"/>
    <w:rsid w:val="00087F15"/>
    <w:rsid w:val="000928C8"/>
    <w:rsid w:val="00094CE5"/>
    <w:rsid w:val="001052AE"/>
    <w:rsid w:val="00150391"/>
    <w:rsid w:val="0019404B"/>
    <w:rsid w:val="00197A0C"/>
    <w:rsid w:val="00223EFC"/>
    <w:rsid w:val="00233471"/>
    <w:rsid w:val="002369AB"/>
    <w:rsid w:val="003C3F13"/>
    <w:rsid w:val="003D0A47"/>
    <w:rsid w:val="003E36FF"/>
    <w:rsid w:val="0043507F"/>
    <w:rsid w:val="00496299"/>
    <w:rsid w:val="00527442"/>
    <w:rsid w:val="005948AA"/>
    <w:rsid w:val="005D1BB3"/>
    <w:rsid w:val="005F2223"/>
    <w:rsid w:val="006C1B8D"/>
    <w:rsid w:val="007271F4"/>
    <w:rsid w:val="007327E2"/>
    <w:rsid w:val="007779EF"/>
    <w:rsid w:val="007820B8"/>
    <w:rsid w:val="00785C58"/>
    <w:rsid w:val="00854D0A"/>
    <w:rsid w:val="00854D4E"/>
    <w:rsid w:val="00890D77"/>
    <w:rsid w:val="008B0FA6"/>
    <w:rsid w:val="009559F1"/>
    <w:rsid w:val="009A1B50"/>
    <w:rsid w:val="009B4112"/>
    <w:rsid w:val="009B7A2F"/>
    <w:rsid w:val="009D083A"/>
    <w:rsid w:val="009E0D73"/>
    <w:rsid w:val="00A53501"/>
    <w:rsid w:val="00AC046B"/>
    <w:rsid w:val="00B96C68"/>
    <w:rsid w:val="00BB3CBA"/>
    <w:rsid w:val="00BB66EF"/>
    <w:rsid w:val="00BC704C"/>
    <w:rsid w:val="00C056A2"/>
    <w:rsid w:val="00CB7CEB"/>
    <w:rsid w:val="00CD5176"/>
    <w:rsid w:val="00DC5F36"/>
    <w:rsid w:val="00DC7894"/>
    <w:rsid w:val="00E31B8D"/>
    <w:rsid w:val="00E339BB"/>
    <w:rsid w:val="00E93DC6"/>
    <w:rsid w:val="00EE7654"/>
    <w:rsid w:val="00F223FE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F46C4-7A2C-48A1-92D9-EBFE4E05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2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6</cp:revision>
  <cp:lastPrinted>2020-12-12T17:31:00Z</cp:lastPrinted>
  <dcterms:created xsi:type="dcterms:W3CDTF">2020-12-12T17:38:00Z</dcterms:created>
  <dcterms:modified xsi:type="dcterms:W3CDTF">2020-12-28T08:11:00Z</dcterms:modified>
</cp:coreProperties>
</file>